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jc w:val="both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室内</w:t>
      </w:r>
      <w:r>
        <w:rPr>
          <w:sz w:val="52"/>
          <w:szCs w:val="52"/>
        </w:rPr>
        <w:t>体育场馆使用申请登记</w:t>
      </w:r>
      <w:r>
        <w:rPr>
          <w:rFonts w:hint="eastAsia"/>
          <w:sz w:val="52"/>
          <w:szCs w:val="52"/>
          <w:lang w:eastAsia="zh-CN"/>
        </w:rPr>
        <w:t>表</w:t>
      </w:r>
    </w:p>
    <w:tbl>
      <w:tblPr>
        <w:tblStyle w:val="3"/>
        <w:tblpPr w:leftFromText="180" w:rightFromText="180" w:vertAnchor="text" w:horzAnchor="page" w:tblpX="1853" w:tblpY="17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623"/>
        <w:gridCol w:w="216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系部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系部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182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</w:t>
            </w:r>
          </w:p>
        </w:tc>
        <w:tc>
          <w:tcPr>
            <w:tcW w:w="182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9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申请使用时间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909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申请室内场馆类型</w:t>
            </w:r>
          </w:p>
        </w:tc>
        <w:tc>
          <w:tcPr>
            <w:tcW w:w="661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室内篮球场□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室内羽毛球场□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健美操房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9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使用用途</w:t>
            </w:r>
          </w:p>
          <w:p>
            <w:pPr>
              <w:rPr>
                <w:sz w:val="52"/>
                <w:szCs w:val="52"/>
              </w:rPr>
            </w:pPr>
          </w:p>
        </w:tc>
        <w:tc>
          <w:tcPr>
            <w:tcW w:w="6611" w:type="dxa"/>
            <w:gridSpan w:val="3"/>
          </w:tcPr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right="960" w:firstLine="3360" w:firstLineChars="14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960" w:firstLine="3360" w:firstLineChars="1400"/>
              <w:jc w:val="both"/>
              <w:rPr>
                <w:sz w:val="52"/>
                <w:szCs w:val="52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申请部门盖章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90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体育</w:t>
            </w:r>
            <w:r>
              <w:rPr>
                <w:rFonts w:hint="eastAsia"/>
                <w:sz w:val="24"/>
                <w:szCs w:val="24"/>
                <w:lang w:eastAsia="zh-CN"/>
              </w:rPr>
              <w:t>教学</w:t>
            </w:r>
            <w:r>
              <w:rPr>
                <w:sz w:val="24"/>
                <w:szCs w:val="24"/>
              </w:rPr>
              <w:t>部意见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left="4788" w:leftChars="2280"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注意事项：</w:t>
      </w:r>
      <w:r>
        <w:rPr>
          <w:rFonts w:hint="eastAsia"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</w:rPr>
        <w:t>申请人在提出场馆使用申请时应提交本表格一式两份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1260" w:leftChars="500" w:hanging="210" w:hangingChars="1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由于面对全校各系部，为避免使用冲突室内体育场馆申请原则上一次性不能连续申请超过3天。</w:t>
      </w:r>
    </w:p>
    <w:p>
      <w:pPr>
        <w:numPr>
          <w:ilvl w:val="0"/>
          <w:numId w:val="0"/>
        </w:numPr>
        <w:ind w:left="1260" w:leftChars="500" w:hanging="210" w:hangingChars="1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3.室内体育场馆优先体育课教学、运动训练使用，原则上只在课外活动对各系部开放。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CC52D8"/>
    <w:multiLevelType w:val="singleLevel"/>
    <w:tmpl w:val="6FCC52D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WZiMmE3NzkxNDRlYzUxZjE4N2Q2Mjk2Y2UxZDYifQ=="/>
  </w:docVars>
  <w:rsids>
    <w:rsidRoot w:val="00422170"/>
    <w:rsid w:val="000E11CC"/>
    <w:rsid w:val="00363E6F"/>
    <w:rsid w:val="00422170"/>
    <w:rsid w:val="006E48C0"/>
    <w:rsid w:val="0094222D"/>
    <w:rsid w:val="00980C68"/>
    <w:rsid w:val="00CC7C66"/>
    <w:rsid w:val="111510B8"/>
    <w:rsid w:val="140775FE"/>
    <w:rsid w:val="1FFF39F6"/>
    <w:rsid w:val="254745E2"/>
    <w:rsid w:val="2D392CE0"/>
    <w:rsid w:val="3A591AF4"/>
    <w:rsid w:val="3C1E6562"/>
    <w:rsid w:val="4099732A"/>
    <w:rsid w:val="47ED15F4"/>
    <w:rsid w:val="538068FE"/>
    <w:rsid w:val="5CB24B01"/>
    <w:rsid w:val="619073AA"/>
    <w:rsid w:val="623735B1"/>
    <w:rsid w:val="64FE6EF1"/>
    <w:rsid w:val="68500B0E"/>
    <w:rsid w:val="6D05365A"/>
    <w:rsid w:val="6FA816A2"/>
    <w:rsid w:val="779C7541"/>
    <w:rsid w:val="7C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296</Characters>
  <Lines>1</Lines>
  <Paragraphs>1</Paragraphs>
  <TotalTime>4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2018-09-13T07:43:00Z</dcterms:created>
  <dc:creator>Windows 用户</dc:creator>
  <cp:lastModifiedBy>乱草1401527426</cp:lastModifiedBy>
  <dcterms:modified xsi:type="dcterms:W3CDTF">2022-05-06T07:37:28Z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3B704C2702A345AF880D54890586B307</vt:lpwstr>
  </property>
</Properties>
</file>